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701" w:rsidRPr="003F5A29" w:rsidRDefault="00F00701" w:rsidP="00F00701">
      <w:pPr>
        <w:tabs>
          <w:tab w:val="left" w:pos="6521"/>
        </w:tabs>
        <w:spacing w:line="280" w:lineRule="exact"/>
        <w:ind w:left="6379"/>
        <w:rPr>
          <w:rFonts w:ascii="Times New Roman" w:hAnsi="Times New Roman" w:cs="Times New Roman"/>
          <w:sz w:val="30"/>
          <w:szCs w:val="30"/>
        </w:rPr>
      </w:pPr>
      <w:r w:rsidRPr="003F5A29">
        <w:rPr>
          <w:rFonts w:ascii="Times New Roman" w:hAnsi="Times New Roman" w:cs="Times New Roman"/>
          <w:sz w:val="30"/>
          <w:szCs w:val="30"/>
        </w:rPr>
        <w:t>УТВЕРЖДАЮ</w:t>
      </w:r>
    </w:p>
    <w:p w:rsidR="00F00701" w:rsidRPr="003F5A29" w:rsidRDefault="00F00701" w:rsidP="00F00701">
      <w:pPr>
        <w:tabs>
          <w:tab w:val="left" w:pos="6521"/>
        </w:tabs>
        <w:spacing w:line="280" w:lineRule="exact"/>
        <w:ind w:left="6379"/>
        <w:rPr>
          <w:rFonts w:ascii="Times New Roman" w:hAnsi="Times New Roman" w:cs="Times New Roman"/>
          <w:sz w:val="30"/>
          <w:szCs w:val="30"/>
        </w:rPr>
      </w:pPr>
      <w:r w:rsidRPr="003F5A29">
        <w:rPr>
          <w:rFonts w:ascii="Times New Roman" w:hAnsi="Times New Roman" w:cs="Times New Roman"/>
          <w:sz w:val="30"/>
          <w:szCs w:val="30"/>
        </w:rPr>
        <w:t>Директор Государственного учреждения образования</w:t>
      </w:r>
    </w:p>
    <w:p w:rsidR="00F00701" w:rsidRPr="003F5A29" w:rsidRDefault="00F00701" w:rsidP="00F00701">
      <w:pPr>
        <w:tabs>
          <w:tab w:val="left" w:pos="6521"/>
        </w:tabs>
        <w:spacing w:line="280" w:lineRule="exact"/>
        <w:ind w:left="6379"/>
        <w:rPr>
          <w:rFonts w:ascii="Times New Roman" w:hAnsi="Times New Roman" w:cs="Times New Roman"/>
          <w:sz w:val="30"/>
          <w:szCs w:val="30"/>
        </w:rPr>
      </w:pPr>
      <w:r w:rsidRPr="003F5A29">
        <w:rPr>
          <w:rFonts w:ascii="Times New Roman" w:hAnsi="Times New Roman" w:cs="Times New Roman"/>
          <w:sz w:val="30"/>
          <w:szCs w:val="30"/>
        </w:rPr>
        <w:t>«Гимназия № 1 г</w:t>
      </w:r>
      <w:proofErr w:type="gramStart"/>
      <w:r w:rsidRPr="003F5A29">
        <w:rPr>
          <w:rFonts w:ascii="Times New Roman" w:hAnsi="Times New Roman" w:cs="Times New Roman"/>
          <w:sz w:val="30"/>
          <w:szCs w:val="30"/>
        </w:rPr>
        <w:t>.С</w:t>
      </w:r>
      <w:proofErr w:type="gramEnd"/>
      <w:r w:rsidRPr="003F5A29">
        <w:rPr>
          <w:rFonts w:ascii="Times New Roman" w:hAnsi="Times New Roman" w:cs="Times New Roman"/>
          <w:sz w:val="30"/>
          <w:szCs w:val="30"/>
        </w:rPr>
        <w:t xml:space="preserve">тарые Дороги»                                                                                                                     </w:t>
      </w:r>
    </w:p>
    <w:p w:rsidR="00F00701" w:rsidRPr="003F5A29" w:rsidRDefault="00F00701" w:rsidP="00F00701">
      <w:pPr>
        <w:tabs>
          <w:tab w:val="left" w:pos="6521"/>
        </w:tabs>
        <w:spacing w:line="280" w:lineRule="exact"/>
        <w:ind w:left="6379"/>
        <w:rPr>
          <w:rFonts w:ascii="Times New Roman" w:hAnsi="Times New Roman" w:cs="Times New Roman"/>
          <w:sz w:val="30"/>
          <w:szCs w:val="30"/>
        </w:rPr>
      </w:pPr>
      <w:r w:rsidRPr="003F5A29">
        <w:rPr>
          <w:rFonts w:ascii="Times New Roman" w:hAnsi="Times New Roman" w:cs="Times New Roman"/>
          <w:sz w:val="30"/>
          <w:szCs w:val="30"/>
        </w:rPr>
        <w:t xml:space="preserve"> _________ С.М. Волчецкая                                                                      </w:t>
      </w:r>
    </w:p>
    <w:p w:rsidR="00F00701" w:rsidRPr="003F5A29" w:rsidRDefault="00F00701" w:rsidP="00F00701">
      <w:pPr>
        <w:tabs>
          <w:tab w:val="left" w:pos="6521"/>
        </w:tabs>
        <w:spacing w:line="280" w:lineRule="exact"/>
        <w:ind w:left="6379"/>
        <w:rPr>
          <w:rFonts w:ascii="Times New Roman" w:hAnsi="Times New Roman" w:cs="Times New Roman"/>
          <w:sz w:val="30"/>
          <w:szCs w:val="30"/>
        </w:rPr>
      </w:pPr>
      <w:r w:rsidRPr="003F5A29">
        <w:rPr>
          <w:rFonts w:ascii="Times New Roman" w:hAnsi="Times New Roman" w:cs="Times New Roman"/>
          <w:sz w:val="30"/>
          <w:szCs w:val="30"/>
        </w:rPr>
        <w:t xml:space="preserve"> _________________   2022 г.</w:t>
      </w:r>
    </w:p>
    <w:p w:rsidR="00F00701" w:rsidRPr="003F5A29" w:rsidRDefault="00F00701" w:rsidP="00F00701">
      <w:pPr>
        <w:tabs>
          <w:tab w:val="left" w:pos="6521"/>
        </w:tabs>
        <w:spacing w:line="280" w:lineRule="exact"/>
        <w:ind w:left="6379"/>
        <w:rPr>
          <w:rFonts w:ascii="Times New Roman" w:hAnsi="Times New Roman" w:cs="Times New Roman"/>
          <w:sz w:val="30"/>
          <w:szCs w:val="30"/>
        </w:rPr>
      </w:pPr>
    </w:p>
    <w:p w:rsidR="00F00701" w:rsidRPr="003F5A29" w:rsidRDefault="00F00701" w:rsidP="00F00701">
      <w:pPr>
        <w:pStyle w:val="FR1"/>
        <w:ind w:left="567"/>
        <w:rPr>
          <w:rFonts w:ascii="Times New Roman" w:hAnsi="Times New Roman" w:cs="Times New Roman"/>
          <w:sz w:val="30"/>
          <w:szCs w:val="30"/>
        </w:rPr>
      </w:pPr>
    </w:p>
    <w:p w:rsidR="00F00701" w:rsidRPr="003F5A29" w:rsidRDefault="00F00701" w:rsidP="00F00701">
      <w:pPr>
        <w:ind w:left="567"/>
        <w:jc w:val="center"/>
        <w:rPr>
          <w:rFonts w:ascii="Times New Roman" w:hAnsi="Times New Roman" w:cs="Times New Roman"/>
          <w:sz w:val="30"/>
          <w:szCs w:val="30"/>
        </w:rPr>
      </w:pPr>
      <w:r w:rsidRPr="003F5A29">
        <w:rPr>
          <w:rFonts w:ascii="Times New Roman" w:hAnsi="Times New Roman" w:cs="Times New Roman"/>
          <w:sz w:val="30"/>
          <w:szCs w:val="30"/>
        </w:rPr>
        <w:t>ПОЛОЖЕНИЕ</w:t>
      </w:r>
    </w:p>
    <w:p w:rsidR="00F00701" w:rsidRPr="003F5A29" w:rsidRDefault="00F00701" w:rsidP="00F00701">
      <w:pPr>
        <w:ind w:left="567"/>
        <w:jc w:val="center"/>
        <w:rPr>
          <w:rFonts w:ascii="Times New Roman" w:hAnsi="Times New Roman" w:cs="Times New Roman"/>
          <w:sz w:val="30"/>
          <w:szCs w:val="30"/>
        </w:rPr>
      </w:pPr>
      <w:r w:rsidRPr="003F5A29">
        <w:rPr>
          <w:rFonts w:ascii="Times New Roman" w:hAnsi="Times New Roman" w:cs="Times New Roman"/>
          <w:sz w:val="30"/>
          <w:szCs w:val="30"/>
        </w:rPr>
        <w:t>об оздоровительном лагере  с дневным пребыванием детей</w:t>
      </w:r>
    </w:p>
    <w:p w:rsidR="00F00701" w:rsidRPr="003F5A29" w:rsidRDefault="00F00701" w:rsidP="00F00701">
      <w:pPr>
        <w:ind w:left="567"/>
        <w:jc w:val="center"/>
        <w:rPr>
          <w:rFonts w:ascii="Times New Roman" w:hAnsi="Times New Roman" w:cs="Times New Roman"/>
          <w:sz w:val="30"/>
          <w:szCs w:val="30"/>
        </w:rPr>
      </w:pPr>
      <w:r w:rsidRPr="003F5A29">
        <w:rPr>
          <w:rFonts w:ascii="Times New Roman" w:hAnsi="Times New Roman" w:cs="Times New Roman"/>
          <w:sz w:val="30"/>
          <w:szCs w:val="30"/>
        </w:rPr>
        <w:t>при Государственном учреждении образования</w:t>
      </w:r>
    </w:p>
    <w:p w:rsidR="00F00701" w:rsidRPr="003F5A29" w:rsidRDefault="00F00701" w:rsidP="00F00701">
      <w:pPr>
        <w:ind w:left="567"/>
        <w:jc w:val="center"/>
        <w:rPr>
          <w:rFonts w:ascii="Times New Roman" w:hAnsi="Times New Roman" w:cs="Times New Roman"/>
          <w:sz w:val="30"/>
          <w:szCs w:val="30"/>
        </w:rPr>
      </w:pPr>
      <w:r w:rsidRPr="003F5A29">
        <w:rPr>
          <w:rFonts w:ascii="Times New Roman" w:hAnsi="Times New Roman" w:cs="Times New Roman"/>
          <w:sz w:val="30"/>
          <w:szCs w:val="30"/>
        </w:rPr>
        <w:t>«Гимназия № 1 г</w:t>
      </w:r>
      <w:proofErr w:type="gramStart"/>
      <w:r w:rsidRPr="003F5A29">
        <w:rPr>
          <w:rFonts w:ascii="Times New Roman" w:hAnsi="Times New Roman" w:cs="Times New Roman"/>
          <w:sz w:val="30"/>
          <w:szCs w:val="30"/>
        </w:rPr>
        <w:t>.С</w:t>
      </w:r>
      <w:proofErr w:type="gramEnd"/>
      <w:r w:rsidRPr="003F5A29">
        <w:rPr>
          <w:rFonts w:ascii="Times New Roman" w:hAnsi="Times New Roman" w:cs="Times New Roman"/>
          <w:sz w:val="30"/>
          <w:szCs w:val="30"/>
        </w:rPr>
        <w:t>тарые Дороги»</w:t>
      </w:r>
    </w:p>
    <w:p w:rsidR="009F487D" w:rsidRPr="003F5A29" w:rsidRDefault="009F487D">
      <w:pPr>
        <w:rPr>
          <w:sz w:val="30"/>
          <w:szCs w:val="30"/>
        </w:rPr>
        <w:sectPr w:rsidR="009F487D" w:rsidRPr="003F5A29" w:rsidSect="00F00701">
          <w:type w:val="continuous"/>
          <w:pgSz w:w="11909" w:h="16838"/>
          <w:pgMar w:top="1135" w:right="1136" w:bottom="1257" w:left="567" w:header="0" w:footer="3" w:gutter="0"/>
          <w:cols w:space="720"/>
          <w:noEndnote/>
          <w:docGrid w:linePitch="360"/>
        </w:sectPr>
      </w:pPr>
    </w:p>
    <w:p w:rsidR="009F487D" w:rsidRPr="003F5A29" w:rsidRDefault="00742D1F">
      <w:pPr>
        <w:pStyle w:val="21"/>
        <w:shd w:val="clear" w:color="auto" w:fill="auto"/>
        <w:spacing w:after="93" w:line="110" w:lineRule="exact"/>
        <w:ind w:left="6840"/>
        <w:rPr>
          <w:sz w:val="30"/>
          <w:szCs w:val="30"/>
        </w:rPr>
      </w:pPr>
      <w:r w:rsidRPr="003F5A29">
        <w:rPr>
          <w:sz w:val="30"/>
          <w:szCs w:val="30"/>
        </w:rPr>
        <w:lastRenderedPageBreak/>
        <w:t>&gt;</w:t>
      </w:r>
    </w:p>
    <w:p w:rsidR="009F487D" w:rsidRPr="003F5A29" w:rsidRDefault="00742D1F">
      <w:pPr>
        <w:pStyle w:val="1"/>
        <w:numPr>
          <w:ilvl w:val="0"/>
          <w:numId w:val="1"/>
        </w:numPr>
        <w:shd w:val="clear" w:color="auto" w:fill="auto"/>
        <w:tabs>
          <w:tab w:val="left" w:pos="874"/>
        </w:tabs>
        <w:ind w:left="20" w:firstLine="580"/>
        <w:jc w:val="both"/>
        <w:rPr>
          <w:sz w:val="30"/>
          <w:szCs w:val="30"/>
        </w:rPr>
      </w:pPr>
      <w:r w:rsidRPr="003F5A29">
        <w:rPr>
          <w:sz w:val="30"/>
          <w:szCs w:val="30"/>
        </w:rPr>
        <w:t>ОБЩИЕ ПОЛОЖЕНИЯ</w:t>
      </w:r>
    </w:p>
    <w:p w:rsidR="009F487D" w:rsidRPr="003F5A29" w:rsidRDefault="00742D1F">
      <w:pPr>
        <w:pStyle w:val="1"/>
        <w:numPr>
          <w:ilvl w:val="1"/>
          <w:numId w:val="1"/>
        </w:numPr>
        <w:shd w:val="clear" w:color="auto" w:fill="auto"/>
        <w:tabs>
          <w:tab w:val="left" w:pos="1114"/>
        </w:tabs>
        <w:ind w:left="20" w:right="20" w:firstLine="580"/>
        <w:jc w:val="both"/>
        <w:rPr>
          <w:sz w:val="30"/>
          <w:szCs w:val="30"/>
        </w:rPr>
      </w:pPr>
      <w:r w:rsidRPr="003F5A29">
        <w:rPr>
          <w:sz w:val="30"/>
          <w:szCs w:val="30"/>
        </w:rPr>
        <w:t>Положение об оздоровительном лагере с дневным пребыванием детей (далее - Положение) регулирует порядок создания, функционирования и деятельности оздоровительного лагеря с дневным пребыванием детей «Солнышко» (дале</w:t>
      </w:r>
      <w:r w:rsidR="003F5A29">
        <w:rPr>
          <w:sz w:val="30"/>
          <w:szCs w:val="30"/>
        </w:rPr>
        <w:t>е - оздоровительный лагерь) в Г</w:t>
      </w:r>
      <w:r w:rsidRPr="003F5A29">
        <w:rPr>
          <w:sz w:val="30"/>
          <w:szCs w:val="30"/>
        </w:rPr>
        <w:t>осударств</w:t>
      </w:r>
      <w:r w:rsidR="003F5A29" w:rsidRPr="003F5A29">
        <w:rPr>
          <w:sz w:val="30"/>
          <w:szCs w:val="30"/>
        </w:rPr>
        <w:t>енном учреждении образования «Гимназия № 1 г</w:t>
      </w:r>
      <w:proofErr w:type="gramStart"/>
      <w:r w:rsidR="003F5A29" w:rsidRPr="003F5A29">
        <w:rPr>
          <w:sz w:val="30"/>
          <w:szCs w:val="30"/>
        </w:rPr>
        <w:t>.</w:t>
      </w:r>
      <w:r w:rsidRPr="003F5A29">
        <w:rPr>
          <w:sz w:val="30"/>
          <w:szCs w:val="30"/>
        </w:rPr>
        <w:t>С</w:t>
      </w:r>
      <w:proofErr w:type="gramEnd"/>
      <w:r w:rsidRPr="003F5A29">
        <w:rPr>
          <w:sz w:val="30"/>
          <w:szCs w:val="30"/>
        </w:rPr>
        <w:t>тарые Дороги»</w:t>
      </w:r>
      <w:r w:rsidR="003F5A29" w:rsidRPr="003F5A29">
        <w:rPr>
          <w:sz w:val="30"/>
          <w:szCs w:val="30"/>
        </w:rPr>
        <w:t>.</w:t>
      </w:r>
    </w:p>
    <w:p w:rsidR="009F487D" w:rsidRPr="003F5A29" w:rsidRDefault="00742D1F">
      <w:pPr>
        <w:pStyle w:val="1"/>
        <w:numPr>
          <w:ilvl w:val="1"/>
          <w:numId w:val="1"/>
        </w:numPr>
        <w:shd w:val="clear" w:color="auto" w:fill="auto"/>
        <w:tabs>
          <w:tab w:val="left" w:pos="1122"/>
        </w:tabs>
        <w:ind w:left="20" w:right="20" w:firstLine="580"/>
        <w:jc w:val="both"/>
        <w:rPr>
          <w:sz w:val="30"/>
          <w:szCs w:val="30"/>
        </w:rPr>
      </w:pPr>
      <w:r w:rsidRPr="003F5A29">
        <w:rPr>
          <w:sz w:val="30"/>
          <w:szCs w:val="30"/>
        </w:rPr>
        <w:t>Оздоровительный лагерь с дневным пребыванием детей является структурным подразделением гимназии, организуемым для учащихся в возрасте от 6 до 15 лет.</w:t>
      </w:r>
    </w:p>
    <w:p w:rsidR="009F487D" w:rsidRPr="003F5A29" w:rsidRDefault="00742D1F">
      <w:pPr>
        <w:pStyle w:val="1"/>
        <w:numPr>
          <w:ilvl w:val="1"/>
          <w:numId w:val="1"/>
        </w:numPr>
        <w:shd w:val="clear" w:color="auto" w:fill="auto"/>
        <w:tabs>
          <w:tab w:val="left" w:pos="1114"/>
        </w:tabs>
        <w:ind w:left="20" w:right="20" w:firstLine="580"/>
        <w:jc w:val="both"/>
        <w:rPr>
          <w:sz w:val="30"/>
          <w:szCs w:val="30"/>
        </w:rPr>
      </w:pPr>
      <w:r w:rsidRPr="003F5A29">
        <w:rPr>
          <w:sz w:val="30"/>
          <w:szCs w:val="30"/>
        </w:rPr>
        <w:t>Целями оздоровительного лагеря являются: оздоровление и укрепление здоровья детей, формирование навыков здорового образа жизни и осознанного отношения к своему здоровью и окружающей среде, подготовка к жизни в обществе, развитие интеллектуального, духовного потенциала, творческих способностей и интересов детей, активное приобщение к различным видам деятельности.</w:t>
      </w:r>
    </w:p>
    <w:p w:rsidR="009F487D" w:rsidRPr="003F5A29" w:rsidRDefault="00742D1F">
      <w:pPr>
        <w:pStyle w:val="1"/>
        <w:numPr>
          <w:ilvl w:val="1"/>
          <w:numId w:val="1"/>
        </w:numPr>
        <w:shd w:val="clear" w:color="auto" w:fill="auto"/>
        <w:tabs>
          <w:tab w:val="left" w:pos="1114"/>
        </w:tabs>
        <w:spacing w:after="177"/>
        <w:ind w:left="20" w:right="20" w:firstLine="580"/>
        <w:jc w:val="both"/>
        <w:rPr>
          <w:sz w:val="30"/>
          <w:szCs w:val="30"/>
        </w:rPr>
      </w:pPr>
      <w:r w:rsidRPr="003F5A29">
        <w:rPr>
          <w:sz w:val="30"/>
          <w:szCs w:val="30"/>
        </w:rPr>
        <w:t>Оздоровительный лагерь осуществляет свою деятельность в соответствии с законодательством Республики Беларусь, Уставом Государственного учрежден</w:t>
      </w:r>
      <w:r w:rsidR="003F5A29" w:rsidRPr="003F5A29">
        <w:rPr>
          <w:sz w:val="30"/>
          <w:szCs w:val="30"/>
        </w:rPr>
        <w:t>ия образования «Гимназия № 1 г</w:t>
      </w:r>
      <w:proofErr w:type="gramStart"/>
      <w:r w:rsidR="003F5A29" w:rsidRPr="003F5A29">
        <w:rPr>
          <w:sz w:val="30"/>
          <w:szCs w:val="30"/>
        </w:rPr>
        <w:t>.</w:t>
      </w:r>
      <w:r w:rsidRPr="003F5A29">
        <w:rPr>
          <w:sz w:val="30"/>
          <w:szCs w:val="30"/>
        </w:rPr>
        <w:t>С</w:t>
      </w:r>
      <w:proofErr w:type="gramEnd"/>
      <w:r w:rsidRPr="003F5A29">
        <w:rPr>
          <w:sz w:val="30"/>
          <w:szCs w:val="30"/>
        </w:rPr>
        <w:t>тарые Дороги» и настоящим Положением.</w:t>
      </w:r>
    </w:p>
    <w:p w:rsidR="009F487D" w:rsidRPr="003F5A29" w:rsidRDefault="00742D1F">
      <w:pPr>
        <w:pStyle w:val="1"/>
        <w:numPr>
          <w:ilvl w:val="0"/>
          <w:numId w:val="1"/>
        </w:numPr>
        <w:shd w:val="clear" w:color="auto" w:fill="auto"/>
        <w:tabs>
          <w:tab w:val="left" w:pos="906"/>
        </w:tabs>
        <w:spacing w:line="346" w:lineRule="exact"/>
        <w:ind w:left="20" w:firstLine="580"/>
        <w:jc w:val="both"/>
        <w:rPr>
          <w:sz w:val="30"/>
          <w:szCs w:val="30"/>
        </w:rPr>
      </w:pPr>
      <w:r w:rsidRPr="003F5A29">
        <w:rPr>
          <w:sz w:val="30"/>
          <w:szCs w:val="30"/>
        </w:rPr>
        <w:t>ОРГАНИЗАЦИОННЫЕ ОСНОВЫ ДЕЯТЕЛЬНОСТИ</w:t>
      </w:r>
    </w:p>
    <w:p w:rsidR="009F487D" w:rsidRPr="003F5A29" w:rsidRDefault="00742D1F" w:rsidP="003F5A29">
      <w:pPr>
        <w:pStyle w:val="1"/>
        <w:numPr>
          <w:ilvl w:val="1"/>
          <w:numId w:val="1"/>
        </w:numPr>
        <w:shd w:val="clear" w:color="auto" w:fill="auto"/>
        <w:tabs>
          <w:tab w:val="left" w:pos="1118"/>
        </w:tabs>
        <w:spacing w:line="346" w:lineRule="exact"/>
        <w:ind w:left="20" w:right="20" w:firstLine="580"/>
        <w:jc w:val="both"/>
        <w:rPr>
          <w:sz w:val="30"/>
          <w:szCs w:val="30"/>
        </w:rPr>
      </w:pPr>
      <w:proofErr w:type="gramStart"/>
      <w:r w:rsidRPr="003F5A29">
        <w:rPr>
          <w:sz w:val="30"/>
          <w:szCs w:val="30"/>
        </w:rPr>
        <w:t>Оздоровительный лагерь с дневным пребыванием детей открывается на основании приказа директора гимназии, комплектуется из обучающихся учреждения образования.</w:t>
      </w:r>
      <w:proofErr w:type="gramEnd"/>
      <w:r w:rsidRPr="003F5A29">
        <w:rPr>
          <w:sz w:val="30"/>
          <w:szCs w:val="30"/>
        </w:rPr>
        <w:t xml:space="preserve"> Зачисление производится на основании заявления родителей (законных представителей). Отчисление из лагеря производится приказом директора гимназии на основании заявления родителей (законных представителей). Самостоятельно дети уходят из лагеря по заявлению родителей (законных представителей).</w:t>
      </w:r>
      <w:r w:rsidRPr="003F5A29">
        <w:rPr>
          <w:sz w:val="30"/>
          <w:szCs w:val="30"/>
        </w:rPr>
        <w:br w:type="page"/>
      </w:r>
    </w:p>
    <w:p w:rsidR="009F487D" w:rsidRPr="003F5A29" w:rsidRDefault="00742D1F">
      <w:pPr>
        <w:pStyle w:val="1"/>
        <w:numPr>
          <w:ilvl w:val="1"/>
          <w:numId w:val="1"/>
        </w:numPr>
        <w:shd w:val="clear" w:color="auto" w:fill="auto"/>
        <w:tabs>
          <w:tab w:val="left" w:pos="1104"/>
        </w:tabs>
        <w:ind w:left="20" w:right="20" w:firstLine="580"/>
        <w:jc w:val="both"/>
        <w:rPr>
          <w:sz w:val="30"/>
          <w:szCs w:val="30"/>
        </w:rPr>
      </w:pPr>
      <w:r w:rsidRPr="003F5A29">
        <w:rPr>
          <w:sz w:val="30"/>
          <w:szCs w:val="30"/>
        </w:rPr>
        <w:lastRenderedPageBreak/>
        <w:t>Деятельность оздоровительного лагеря осуществляется во время каникул.</w:t>
      </w:r>
    </w:p>
    <w:p w:rsidR="009F487D" w:rsidRPr="003F5A29" w:rsidRDefault="00742D1F" w:rsidP="003F5A29">
      <w:pPr>
        <w:pStyle w:val="1"/>
        <w:numPr>
          <w:ilvl w:val="1"/>
          <w:numId w:val="1"/>
        </w:numPr>
        <w:shd w:val="clear" w:color="auto" w:fill="auto"/>
        <w:tabs>
          <w:tab w:val="left" w:pos="1111"/>
          <w:tab w:val="left" w:pos="261"/>
        </w:tabs>
        <w:ind w:left="20" w:right="20" w:firstLine="580"/>
        <w:jc w:val="both"/>
        <w:rPr>
          <w:sz w:val="30"/>
          <w:szCs w:val="30"/>
        </w:rPr>
      </w:pPr>
      <w:r w:rsidRPr="003F5A29">
        <w:rPr>
          <w:sz w:val="30"/>
          <w:szCs w:val="30"/>
        </w:rPr>
        <w:t>Продолжительность пребывания детей и подростков в оздоровительном лагере, сроки проведения и количество смен определяются отделом образования, спорта и туризма Стародорожского райисполкома, исходя из возможностей школы, запросов детей и их родителей (законных представителей); размер платы родителей за оздоровление детей - на сновании калькуляции учредителя учреждения образования. Сроки нахождения детей в лагере могут составлять в период каникул: летних - не менее 18 дней; весенних, осенних и зимних</w:t>
      </w:r>
      <w:r w:rsidR="003F5A29" w:rsidRPr="003F5A29">
        <w:rPr>
          <w:sz w:val="30"/>
          <w:szCs w:val="30"/>
        </w:rPr>
        <w:t xml:space="preserve"> – </w:t>
      </w:r>
      <w:r w:rsidRPr="003F5A29">
        <w:rPr>
          <w:sz w:val="30"/>
          <w:szCs w:val="30"/>
        </w:rPr>
        <w:t>не менее 6 дней.</w:t>
      </w:r>
    </w:p>
    <w:p w:rsidR="009F487D" w:rsidRPr="003F5A29" w:rsidRDefault="00742D1F">
      <w:pPr>
        <w:pStyle w:val="1"/>
        <w:numPr>
          <w:ilvl w:val="1"/>
          <w:numId w:val="1"/>
        </w:numPr>
        <w:shd w:val="clear" w:color="auto" w:fill="auto"/>
        <w:tabs>
          <w:tab w:val="left" w:pos="1114"/>
        </w:tabs>
        <w:ind w:left="20" w:right="20" w:firstLine="580"/>
        <w:jc w:val="both"/>
        <w:rPr>
          <w:sz w:val="30"/>
          <w:szCs w:val="30"/>
        </w:rPr>
      </w:pPr>
      <w:r w:rsidRPr="003F5A29">
        <w:rPr>
          <w:sz w:val="30"/>
          <w:szCs w:val="30"/>
        </w:rPr>
        <w:t>В оздоровительном лагере с дневным пребыванием детей с учетом возраста, интересов и предложений детей и их родителей (законных представителей) создаются отряды, в том числе и профильные. Численность детей в отрядах 6-9 лет - не более 2</w:t>
      </w:r>
      <w:r w:rsidR="003F5A29" w:rsidRPr="003F5A29">
        <w:rPr>
          <w:sz w:val="30"/>
          <w:szCs w:val="30"/>
        </w:rPr>
        <w:t>0</w:t>
      </w:r>
      <w:r w:rsidRPr="003F5A29">
        <w:rPr>
          <w:sz w:val="30"/>
          <w:szCs w:val="30"/>
        </w:rPr>
        <w:t xml:space="preserve"> человек.</w:t>
      </w:r>
    </w:p>
    <w:p w:rsidR="009F487D" w:rsidRPr="003F5A29" w:rsidRDefault="00742D1F">
      <w:pPr>
        <w:pStyle w:val="1"/>
        <w:numPr>
          <w:ilvl w:val="1"/>
          <w:numId w:val="1"/>
        </w:numPr>
        <w:shd w:val="clear" w:color="auto" w:fill="auto"/>
        <w:tabs>
          <w:tab w:val="left" w:pos="1111"/>
        </w:tabs>
        <w:ind w:left="20" w:right="20" w:firstLine="580"/>
        <w:jc w:val="both"/>
        <w:rPr>
          <w:sz w:val="30"/>
          <w:szCs w:val="30"/>
        </w:rPr>
      </w:pPr>
      <w:r w:rsidRPr="003F5A29">
        <w:rPr>
          <w:sz w:val="30"/>
          <w:szCs w:val="30"/>
        </w:rPr>
        <w:t>Директор оздоровительного лагеря определяет с учетом предложений и интересов детей и их родителей содержание деятельности, направленной на реализацию целей оздоровительного лагеря, создание благоприятных возможностей для их оздоровления, привлечения детей к различным видам творческой и общественно полезной деятельности, развития творческих способностей, расширения и углубления знаний об окружающем мире.</w:t>
      </w:r>
    </w:p>
    <w:p w:rsidR="009F487D" w:rsidRPr="003F5A29" w:rsidRDefault="00742D1F" w:rsidP="003F5A29">
      <w:pPr>
        <w:pStyle w:val="1"/>
        <w:numPr>
          <w:ilvl w:val="1"/>
          <w:numId w:val="1"/>
        </w:numPr>
        <w:shd w:val="clear" w:color="auto" w:fill="auto"/>
        <w:tabs>
          <w:tab w:val="left" w:pos="1114"/>
          <w:tab w:val="left" w:pos="4218"/>
          <w:tab w:val="left" w:pos="7080"/>
        </w:tabs>
        <w:ind w:left="20" w:right="20" w:firstLine="580"/>
        <w:jc w:val="both"/>
        <w:rPr>
          <w:sz w:val="30"/>
          <w:szCs w:val="30"/>
        </w:rPr>
      </w:pPr>
      <w:r w:rsidRPr="003F5A29">
        <w:rPr>
          <w:sz w:val="30"/>
          <w:szCs w:val="30"/>
        </w:rPr>
        <w:t>Содержание, формы и методы работы определяются педагогическим коллективом оздоровительного лагеря на принципах демократии и гуманизма, развития национальных и культурно</w:t>
      </w:r>
      <w:r w:rsidRPr="003F5A29">
        <w:rPr>
          <w:sz w:val="30"/>
          <w:szCs w:val="30"/>
        </w:rPr>
        <w:softHyphen/>
        <w:t>исторических традиций, инициативы и самодеятельности, привития норм здорового образа жизни. В лагере создаются необходимые условия для обеспечения отдыха и развлечений, физкультурно-оздоровите</w:t>
      </w:r>
      <w:r w:rsidR="003F5A29" w:rsidRPr="003F5A29">
        <w:rPr>
          <w:sz w:val="30"/>
          <w:szCs w:val="30"/>
        </w:rPr>
        <w:t xml:space="preserve">льной, </w:t>
      </w:r>
      <w:proofErr w:type="gramStart"/>
      <w:r w:rsidR="003F5A29" w:rsidRPr="003F5A29">
        <w:rPr>
          <w:sz w:val="30"/>
          <w:szCs w:val="30"/>
        </w:rPr>
        <w:t>туристско- краеведческой</w:t>
      </w:r>
      <w:proofErr w:type="gramEnd"/>
      <w:r w:rsidR="003F5A29" w:rsidRPr="003F5A29">
        <w:rPr>
          <w:sz w:val="30"/>
          <w:szCs w:val="30"/>
        </w:rPr>
        <w:t xml:space="preserve">, </w:t>
      </w:r>
      <w:r w:rsidRPr="003F5A29">
        <w:rPr>
          <w:sz w:val="30"/>
          <w:szCs w:val="30"/>
        </w:rPr>
        <w:t>экскурсионной</w:t>
      </w:r>
      <w:r w:rsidR="003F5A29" w:rsidRPr="003F5A29">
        <w:rPr>
          <w:sz w:val="30"/>
          <w:szCs w:val="30"/>
        </w:rPr>
        <w:t xml:space="preserve">, природоохранной деятельности, </w:t>
      </w:r>
      <w:r w:rsidRPr="003F5A29">
        <w:rPr>
          <w:sz w:val="30"/>
          <w:szCs w:val="30"/>
        </w:rPr>
        <w:t>организации общественно-полезного труда.</w:t>
      </w:r>
    </w:p>
    <w:p w:rsidR="009F487D" w:rsidRPr="003F5A29" w:rsidRDefault="00742D1F">
      <w:pPr>
        <w:pStyle w:val="1"/>
        <w:numPr>
          <w:ilvl w:val="1"/>
          <w:numId w:val="1"/>
        </w:numPr>
        <w:shd w:val="clear" w:color="auto" w:fill="auto"/>
        <w:tabs>
          <w:tab w:val="left" w:pos="1114"/>
        </w:tabs>
        <w:spacing w:after="117"/>
        <w:ind w:left="20" w:right="20" w:firstLine="580"/>
        <w:jc w:val="both"/>
        <w:rPr>
          <w:sz w:val="30"/>
          <w:szCs w:val="30"/>
        </w:rPr>
      </w:pPr>
      <w:r w:rsidRPr="003F5A29">
        <w:rPr>
          <w:sz w:val="30"/>
          <w:szCs w:val="30"/>
        </w:rPr>
        <w:t>С целью максимального удовлетворения запросов детей в различных видах деятельности в оздоровительном лагере могут создаваться секции, клубы, ансамбли, театры, студии и другие объединения по интересам. Расписание занятий составляется и утверждается администрацией оздоровительного лагеря с учетом предложений педагогических работников, возрастных возможностей детей и санитарно-гигиенических норм.</w:t>
      </w:r>
    </w:p>
    <w:p w:rsidR="009F487D" w:rsidRPr="003F5A29" w:rsidRDefault="00742D1F">
      <w:pPr>
        <w:pStyle w:val="1"/>
        <w:numPr>
          <w:ilvl w:val="0"/>
          <w:numId w:val="1"/>
        </w:numPr>
        <w:shd w:val="clear" w:color="auto" w:fill="auto"/>
        <w:tabs>
          <w:tab w:val="left" w:pos="895"/>
        </w:tabs>
        <w:spacing w:line="346" w:lineRule="exact"/>
        <w:ind w:left="20" w:firstLine="580"/>
        <w:jc w:val="both"/>
        <w:rPr>
          <w:sz w:val="30"/>
          <w:szCs w:val="30"/>
        </w:rPr>
      </w:pPr>
      <w:r w:rsidRPr="003F5A29">
        <w:rPr>
          <w:sz w:val="30"/>
          <w:szCs w:val="30"/>
        </w:rPr>
        <w:t>УПРАВЛЕНИЕ ОЗДОРОВИТЕЛЬНЫМ ЛАГЕРЕМ</w:t>
      </w:r>
    </w:p>
    <w:p w:rsidR="009F487D" w:rsidRPr="003F5A29" w:rsidRDefault="00742D1F">
      <w:pPr>
        <w:pStyle w:val="1"/>
        <w:numPr>
          <w:ilvl w:val="1"/>
          <w:numId w:val="1"/>
        </w:numPr>
        <w:shd w:val="clear" w:color="auto" w:fill="auto"/>
        <w:tabs>
          <w:tab w:val="left" w:pos="1111"/>
        </w:tabs>
        <w:spacing w:line="346" w:lineRule="exact"/>
        <w:ind w:left="20" w:right="20" w:firstLine="580"/>
        <w:jc w:val="both"/>
        <w:rPr>
          <w:sz w:val="30"/>
          <w:szCs w:val="30"/>
        </w:rPr>
      </w:pPr>
      <w:r w:rsidRPr="003F5A29">
        <w:rPr>
          <w:sz w:val="30"/>
          <w:szCs w:val="30"/>
        </w:rPr>
        <w:t xml:space="preserve">Управление оздоровительным лагерем осуществляется в соответствии с законодательством Республики Беларусь, Положением и </w:t>
      </w:r>
      <w:r w:rsidRPr="003F5A29">
        <w:rPr>
          <w:sz w:val="30"/>
          <w:szCs w:val="30"/>
        </w:rPr>
        <w:lastRenderedPageBreak/>
        <w:t>строится на сочетании принципов единоначалия и самоуправления.</w:t>
      </w:r>
    </w:p>
    <w:p w:rsidR="009F487D" w:rsidRPr="003F5A29" w:rsidRDefault="00742D1F">
      <w:pPr>
        <w:pStyle w:val="1"/>
        <w:numPr>
          <w:ilvl w:val="1"/>
          <w:numId w:val="1"/>
        </w:numPr>
        <w:shd w:val="clear" w:color="auto" w:fill="auto"/>
        <w:tabs>
          <w:tab w:val="left" w:pos="1111"/>
        </w:tabs>
        <w:ind w:left="20" w:right="20" w:firstLine="560"/>
        <w:jc w:val="both"/>
        <w:rPr>
          <w:sz w:val="30"/>
          <w:szCs w:val="30"/>
        </w:rPr>
      </w:pPr>
      <w:r w:rsidRPr="003F5A29">
        <w:rPr>
          <w:sz w:val="30"/>
          <w:szCs w:val="30"/>
        </w:rPr>
        <w:t xml:space="preserve">Руководство оздоровительного лагеря осуществляет директор лагеря, назначаемый директором Государственного учреждения образования </w:t>
      </w:r>
      <w:r w:rsidR="003F5A29" w:rsidRPr="003F5A29">
        <w:rPr>
          <w:sz w:val="30"/>
          <w:szCs w:val="30"/>
        </w:rPr>
        <w:t>«Гимназия № 1 г</w:t>
      </w:r>
      <w:proofErr w:type="gramStart"/>
      <w:r w:rsidR="003F5A29" w:rsidRPr="003F5A29">
        <w:rPr>
          <w:sz w:val="30"/>
          <w:szCs w:val="30"/>
        </w:rPr>
        <w:t>.</w:t>
      </w:r>
      <w:r w:rsidRPr="003F5A29">
        <w:rPr>
          <w:sz w:val="30"/>
          <w:szCs w:val="30"/>
        </w:rPr>
        <w:t>С</w:t>
      </w:r>
      <w:proofErr w:type="gramEnd"/>
      <w:r w:rsidRPr="003F5A29">
        <w:rPr>
          <w:sz w:val="30"/>
          <w:szCs w:val="30"/>
        </w:rPr>
        <w:t>тарые Дороги».</w:t>
      </w:r>
    </w:p>
    <w:p w:rsidR="009F487D" w:rsidRPr="003F5A29" w:rsidRDefault="00742D1F">
      <w:pPr>
        <w:pStyle w:val="1"/>
        <w:numPr>
          <w:ilvl w:val="1"/>
          <w:numId w:val="1"/>
        </w:numPr>
        <w:shd w:val="clear" w:color="auto" w:fill="auto"/>
        <w:tabs>
          <w:tab w:val="left" w:pos="1125"/>
        </w:tabs>
        <w:ind w:left="20" w:right="20" w:firstLine="560"/>
        <w:jc w:val="both"/>
        <w:rPr>
          <w:sz w:val="30"/>
          <w:szCs w:val="30"/>
        </w:rPr>
      </w:pPr>
      <w:r w:rsidRPr="003F5A29">
        <w:rPr>
          <w:sz w:val="30"/>
          <w:szCs w:val="30"/>
        </w:rPr>
        <w:t>С целью совершенствования работы и повышения педагогического мастерства работников, планирования работы, подведения итогов, коллективного решения вопросов деятельности директор оздоровительного лагеря проводит планерки с работниками лагеря, организует работу по изучению и использованию педагогическими работниками современных воспитательных технологий, повышению их профессионального мастерства, развитию творчества и экспериментальной деятельности.</w:t>
      </w:r>
    </w:p>
    <w:p w:rsidR="009F487D" w:rsidRPr="003F5A29" w:rsidRDefault="00742D1F">
      <w:pPr>
        <w:pStyle w:val="1"/>
        <w:numPr>
          <w:ilvl w:val="1"/>
          <w:numId w:val="1"/>
        </w:numPr>
        <w:shd w:val="clear" w:color="auto" w:fill="auto"/>
        <w:tabs>
          <w:tab w:val="left" w:pos="1111"/>
        </w:tabs>
        <w:ind w:left="20" w:right="20" w:firstLine="560"/>
        <w:jc w:val="both"/>
        <w:rPr>
          <w:sz w:val="30"/>
          <w:szCs w:val="30"/>
        </w:rPr>
      </w:pPr>
      <w:r w:rsidRPr="003F5A29">
        <w:rPr>
          <w:sz w:val="30"/>
          <w:szCs w:val="30"/>
        </w:rPr>
        <w:t>Права и обязанности директора оздоровительного лагеря определяются Положением, должностной инструкцией, другими актами законодательства Республики Беларусь.</w:t>
      </w:r>
    </w:p>
    <w:p w:rsidR="009F487D" w:rsidRPr="003F5A29" w:rsidRDefault="00742D1F">
      <w:pPr>
        <w:pStyle w:val="1"/>
        <w:shd w:val="clear" w:color="auto" w:fill="auto"/>
        <w:ind w:left="20" w:right="20" w:firstLine="560"/>
        <w:jc w:val="both"/>
        <w:rPr>
          <w:sz w:val="30"/>
          <w:szCs w:val="30"/>
        </w:rPr>
      </w:pPr>
      <w:r w:rsidRPr="003F5A29">
        <w:rPr>
          <w:sz w:val="30"/>
          <w:szCs w:val="30"/>
        </w:rPr>
        <w:t xml:space="preserve">Директор оздоровительного лагеря несет ответственность в установленном законодательством порядке, в том числе </w:t>
      </w:r>
      <w:proofErr w:type="gramStart"/>
      <w:r w:rsidRPr="003F5A29">
        <w:rPr>
          <w:sz w:val="30"/>
          <w:szCs w:val="30"/>
        </w:rPr>
        <w:t>за</w:t>
      </w:r>
      <w:proofErr w:type="gramEnd"/>
      <w:r w:rsidRPr="003F5A29">
        <w:rPr>
          <w:sz w:val="30"/>
          <w:szCs w:val="30"/>
        </w:rPr>
        <w:t>:</w:t>
      </w:r>
    </w:p>
    <w:p w:rsidR="009F487D" w:rsidRPr="003F5A29" w:rsidRDefault="00742D1F">
      <w:pPr>
        <w:pStyle w:val="1"/>
        <w:numPr>
          <w:ilvl w:val="0"/>
          <w:numId w:val="2"/>
        </w:numPr>
        <w:shd w:val="clear" w:color="auto" w:fill="auto"/>
        <w:tabs>
          <w:tab w:val="left" w:pos="830"/>
        </w:tabs>
        <w:ind w:left="20" w:right="20" w:firstLine="560"/>
        <w:jc w:val="both"/>
        <w:rPr>
          <w:sz w:val="30"/>
          <w:szCs w:val="30"/>
        </w:rPr>
      </w:pPr>
      <w:r w:rsidRPr="003F5A29">
        <w:rPr>
          <w:sz w:val="30"/>
          <w:szCs w:val="30"/>
        </w:rPr>
        <w:t>невыполнение функций, отнесенных к компетенции оздоровительного лагеря;</w:t>
      </w:r>
    </w:p>
    <w:p w:rsidR="009F487D" w:rsidRPr="003F5A29" w:rsidRDefault="00742D1F">
      <w:pPr>
        <w:pStyle w:val="1"/>
        <w:numPr>
          <w:ilvl w:val="0"/>
          <w:numId w:val="2"/>
        </w:numPr>
        <w:shd w:val="clear" w:color="auto" w:fill="auto"/>
        <w:tabs>
          <w:tab w:val="left" w:pos="816"/>
        </w:tabs>
        <w:ind w:left="20" w:right="20" w:firstLine="560"/>
        <w:jc w:val="both"/>
        <w:rPr>
          <w:sz w:val="30"/>
          <w:szCs w:val="30"/>
        </w:rPr>
      </w:pPr>
      <w:r w:rsidRPr="003F5A29">
        <w:rPr>
          <w:sz w:val="30"/>
          <w:szCs w:val="30"/>
        </w:rPr>
        <w:t>действия, повлекшие нарушения норм по охране здоровья и безопасности жизни детей и работников оздоровительного лагеря;</w:t>
      </w:r>
    </w:p>
    <w:p w:rsidR="009F487D" w:rsidRPr="003F5A29" w:rsidRDefault="00742D1F">
      <w:pPr>
        <w:pStyle w:val="1"/>
        <w:numPr>
          <w:ilvl w:val="0"/>
          <w:numId w:val="2"/>
        </w:numPr>
        <w:shd w:val="clear" w:color="auto" w:fill="auto"/>
        <w:tabs>
          <w:tab w:val="left" w:pos="826"/>
        </w:tabs>
        <w:ind w:left="20" w:right="20" w:firstLine="560"/>
        <w:jc w:val="both"/>
        <w:rPr>
          <w:sz w:val="30"/>
          <w:szCs w:val="30"/>
        </w:rPr>
      </w:pPr>
      <w:r w:rsidRPr="003F5A29">
        <w:rPr>
          <w:sz w:val="30"/>
          <w:szCs w:val="30"/>
        </w:rPr>
        <w:t>нарушение прав и свобод детей, находящихся на оздоровлении, и работников оздоровительного лагеря;</w:t>
      </w:r>
    </w:p>
    <w:p w:rsidR="009F487D" w:rsidRPr="003F5A29" w:rsidRDefault="00742D1F">
      <w:pPr>
        <w:pStyle w:val="1"/>
        <w:numPr>
          <w:ilvl w:val="0"/>
          <w:numId w:val="2"/>
        </w:numPr>
        <w:shd w:val="clear" w:color="auto" w:fill="auto"/>
        <w:tabs>
          <w:tab w:val="left" w:pos="828"/>
        </w:tabs>
        <w:spacing w:after="119" w:line="280" w:lineRule="exact"/>
        <w:ind w:left="20" w:firstLine="560"/>
        <w:jc w:val="both"/>
        <w:rPr>
          <w:sz w:val="30"/>
          <w:szCs w:val="30"/>
        </w:rPr>
      </w:pPr>
      <w:r w:rsidRPr="003F5A29">
        <w:rPr>
          <w:sz w:val="30"/>
          <w:szCs w:val="30"/>
        </w:rPr>
        <w:t>несоблюдение норм санитарного законодательства.</w:t>
      </w:r>
    </w:p>
    <w:p w:rsidR="009F487D" w:rsidRPr="003F5A29" w:rsidRDefault="00742D1F">
      <w:pPr>
        <w:pStyle w:val="1"/>
        <w:numPr>
          <w:ilvl w:val="0"/>
          <w:numId w:val="1"/>
        </w:numPr>
        <w:shd w:val="clear" w:color="auto" w:fill="auto"/>
        <w:tabs>
          <w:tab w:val="left" w:pos="891"/>
        </w:tabs>
        <w:ind w:left="20" w:right="20" w:firstLine="560"/>
        <w:jc w:val="both"/>
        <w:rPr>
          <w:sz w:val="30"/>
          <w:szCs w:val="30"/>
        </w:rPr>
      </w:pPr>
      <w:r w:rsidRPr="003F5A29">
        <w:rPr>
          <w:sz w:val="30"/>
          <w:szCs w:val="30"/>
        </w:rPr>
        <w:t>ОСНОВНЫЕ ПРАВИЛА ПО ОБЕСПЕЧЕНИЮ БЕЗОПАСНЫХ УСЛОВИЙ ПРЕБЫВАНИЯ ДЕТЕЙ</w:t>
      </w:r>
    </w:p>
    <w:p w:rsidR="009F487D" w:rsidRPr="003F5A29" w:rsidRDefault="00742D1F">
      <w:pPr>
        <w:pStyle w:val="1"/>
        <w:numPr>
          <w:ilvl w:val="1"/>
          <w:numId w:val="1"/>
        </w:numPr>
        <w:shd w:val="clear" w:color="auto" w:fill="auto"/>
        <w:tabs>
          <w:tab w:val="left" w:pos="1111"/>
        </w:tabs>
        <w:ind w:left="20" w:right="20" w:firstLine="560"/>
        <w:jc w:val="both"/>
        <w:rPr>
          <w:sz w:val="30"/>
          <w:szCs w:val="30"/>
        </w:rPr>
      </w:pPr>
      <w:r w:rsidRPr="003F5A29">
        <w:rPr>
          <w:sz w:val="30"/>
          <w:szCs w:val="30"/>
        </w:rPr>
        <w:t>Директор оздоровительного лагеря, воспитатели, другие педагогические и медицинские работники несут ответственность за безопасность жизни и здоровья детей, находящихся в оздоровительном лагере, в соответствии с законодательством Республики Беларусь.</w:t>
      </w:r>
    </w:p>
    <w:p w:rsidR="009F487D" w:rsidRPr="003F5A29" w:rsidRDefault="00742D1F">
      <w:pPr>
        <w:pStyle w:val="1"/>
        <w:numPr>
          <w:ilvl w:val="1"/>
          <w:numId w:val="1"/>
        </w:numPr>
        <w:shd w:val="clear" w:color="auto" w:fill="auto"/>
        <w:tabs>
          <w:tab w:val="left" w:pos="1107"/>
        </w:tabs>
        <w:ind w:left="20" w:right="20" w:firstLine="560"/>
        <w:jc w:val="both"/>
        <w:rPr>
          <w:sz w:val="30"/>
          <w:szCs w:val="30"/>
        </w:rPr>
      </w:pPr>
      <w:r w:rsidRPr="003F5A29">
        <w:rPr>
          <w:sz w:val="30"/>
          <w:szCs w:val="30"/>
        </w:rPr>
        <w:t>Работники оздоровительного лагеря и дети, находящиеся на оздоровлении, обязаны соблюдать дисциплину, выполнять правила внутреннего распорядка, режим дня, план идеологической и воспитательной работы.</w:t>
      </w:r>
    </w:p>
    <w:p w:rsidR="009F487D" w:rsidRPr="003F5A29" w:rsidRDefault="00742D1F">
      <w:pPr>
        <w:pStyle w:val="1"/>
        <w:shd w:val="clear" w:color="auto" w:fill="auto"/>
        <w:ind w:left="20" w:right="20" w:firstLine="560"/>
        <w:jc w:val="both"/>
        <w:rPr>
          <w:sz w:val="30"/>
          <w:szCs w:val="30"/>
        </w:rPr>
      </w:pPr>
      <w:r w:rsidRPr="003F5A29">
        <w:rPr>
          <w:sz w:val="30"/>
          <w:szCs w:val="30"/>
        </w:rPr>
        <w:t>4.3.</w:t>
      </w:r>
      <w:r w:rsidR="003F5A29" w:rsidRPr="003F5A29">
        <w:rPr>
          <w:sz w:val="30"/>
          <w:szCs w:val="30"/>
        </w:rPr>
        <w:t xml:space="preserve"> </w:t>
      </w:r>
      <w:r w:rsidRPr="003F5A29">
        <w:rPr>
          <w:sz w:val="30"/>
          <w:szCs w:val="30"/>
        </w:rPr>
        <w:t>3а нарушение правил внутреннего распорядка к работникам оздоровительного лагеря и детям, находящимся на оздоровлении, могут применяться меры воздействия, предусмотренные этими правилами.</w:t>
      </w:r>
    </w:p>
    <w:p w:rsidR="009F487D" w:rsidRPr="003F5A29" w:rsidRDefault="00742D1F">
      <w:pPr>
        <w:pStyle w:val="1"/>
        <w:shd w:val="clear" w:color="auto" w:fill="auto"/>
        <w:ind w:left="20" w:firstLine="560"/>
        <w:jc w:val="both"/>
        <w:rPr>
          <w:sz w:val="30"/>
          <w:szCs w:val="30"/>
        </w:rPr>
      </w:pPr>
      <w:r w:rsidRPr="003F5A29">
        <w:rPr>
          <w:sz w:val="30"/>
          <w:szCs w:val="30"/>
        </w:rPr>
        <w:t>Педагогические работники оздоровительного лагеря:</w:t>
      </w:r>
    </w:p>
    <w:p w:rsidR="009F487D" w:rsidRPr="003F5A29" w:rsidRDefault="00742D1F">
      <w:pPr>
        <w:pStyle w:val="1"/>
        <w:numPr>
          <w:ilvl w:val="0"/>
          <w:numId w:val="2"/>
        </w:numPr>
        <w:shd w:val="clear" w:color="auto" w:fill="auto"/>
        <w:tabs>
          <w:tab w:val="left" w:pos="826"/>
        </w:tabs>
        <w:spacing w:line="346" w:lineRule="exact"/>
        <w:ind w:left="20" w:right="20" w:firstLine="560"/>
        <w:jc w:val="both"/>
        <w:rPr>
          <w:sz w:val="30"/>
          <w:szCs w:val="30"/>
        </w:rPr>
      </w:pPr>
      <w:r w:rsidRPr="003F5A29">
        <w:rPr>
          <w:sz w:val="30"/>
          <w:szCs w:val="30"/>
        </w:rPr>
        <w:t>несут ответственность за сохранение жизни и здоровья детей при проведении воспитательного процесса;</w:t>
      </w:r>
    </w:p>
    <w:p w:rsidR="009F487D" w:rsidRPr="003F5A29" w:rsidRDefault="00742D1F">
      <w:pPr>
        <w:pStyle w:val="1"/>
        <w:numPr>
          <w:ilvl w:val="0"/>
          <w:numId w:val="2"/>
        </w:numPr>
        <w:shd w:val="clear" w:color="auto" w:fill="auto"/>
        <w:tabs>
          <w:tab w:val="left" w:pos="830"/>
        </w:tabs>
        <w:ind w:left="20" w:right="20" w:firstLine="580"/>
        <w:jc w:val="both"/>
        <w:rPr>
          <w:sz w:val="30"/>
          <w:szCs w:val="30"/>
        </w:rPr>
      </w:pPr>
      <w:r w:rsidRPr="003F5A29">
        <w:rPr>
          <w:sz w:val="30"/>
          <w:szCs w:val="30"/>
        </w:rPr>
        <w:t xml:space="preserve">немедленно сообщают директору оздоровительного лагеря о </w:t>
      </w:r>
      <w:r w:rsidRPr="003F5A29">
        <w:rPr>
          <w:sz w:val="30"/>
          <w:szCs w:val="30"/>
        </w:rPr>
        <w:lastRenderedPageBreak/>
        <w:t>происшедшем несчастном случае, принимают меры по оказанию помощи пострадавшим;</w:t>
      </w:r>
    </w:p>
    <w:p w:rsidR="009F487D" w:rsidRPr="003F5A29" w:rsidRDefault="00742D1F">
      <w:pPr>
        <w:pStyle w:val="1"/>
        <w:numPr>
          <w:ilvl w:val="0"/>
          <w:numId w:val="2"/>
        </w:numPr>
        <w:shd w:val="clear" w:color="auto" w:fill="auto"/>
        <w:tabs>
          <w:tab w:val="left" w:pos="830"/>
        </w:tabs>
        <w:ind w:left="20" w:right="20" w:firstLine="580"/>
        <w:jc w:val="both"/>
        <w:rPr>
          <w:sz w:val="30"/>
          <w:szCs w:val="30"/>
        </w:rPr>
      </w:pPr>
      <w:r w:rsidRPr="003F5A29">
        <w:rPr>
          <w:sz w:val="30"/>
          <w:szCs w:val="30"/>
        </w:rPr>
        <w:t>обеспечивают безопасное проведение воспитательного процесса, проводят обучение детей и контроль знаний по правилам безопасного поведения при проведении воспитательных мероприятий (экскурсий, походов, вечеров, конкурсов, спортивных соревнований), по правилам пожарной безопасности, дорожного движения, поведения на улице, воде и другим с регистрацией в специальном журнале.</w:t>
      </w:r>
    </w:p>
    <w:p w:rsidR="009F487D" w:rsidRPr="003F5A29" w:rsidRDefault="00742D1F">
      <w:pPr>
        <w:pStyle w:val="1"/>
        <w:shd w:val="clear" w:color="auto" w:fill="auto"/>
        <w:spacing w:after="120"/>
        <w:ind w:left="20" w:right="20" w:firstLine="580"/>
        <w:jc w:val="both"/>
        <w:rPr>
          <w:sz w:val="30"/>
          <w:szCs w:val="30"/>
        </w:rPr>
      </w:pPr>
      <w:r w:rsidRPr="003F5A29">
        <w:rPr>
          <w:sz w:val="30"/>
          <w:szCs w:val="30"/>
        </w:rPr>
        <w:t xml:space="preserve">4.4. Заместитель директора Государственного учреждения образования «Гимназия № 1 г. Старые Дороги» по </w:t>
      </w:r>
      <w:r w:rsidR="003F5A29" w:rsidRPr="003F5A29">
        <w:rPr>
          <w:sz w:val="30"/>
          <w:szCs w:val="30"/>
        </w:rPr>
        <w:t>учебной (</w:t>
      </w:r>
      <w:r w:rsidRPr="003F5A29">
        <w:rPr>
          <w:sz w:val="30"/>
          <w:szCs w:val="30"/>
        </w:rPr>
        <w:t>воспитательной</w:t>
      </w:r>
      <w:r w:rsidR="003F5A29" w:rsidRPr="003F5A29">
        <w:rPr>
          <w:sz w:val="30"/>
          <w:szCs w:val="30"/>
        </w:rPr>
        <w:t>)</w:t>
      </w:r>
      <w:r w:rsidRPr="003F5A29">
        <w:rPr>
          <w:sz w:val="30"/>
          <w:szCs w:val="30"/>
        </w:rPr>
        <w:t xml:space="preserve"> работе перед началом оздоровительной кампании обеспечивает краткосрочное обучение работников (целевое, - тематическое, проблемные семинары, научно-методические и научно-практические конференции) по вопросам, связанным с их профессиональной деятельностью в оздоровительном лагере.</w:t>
      </w:r>
    </w:p>
    <w:p w:rsidR="009F487D" w:rsidRPr="003F5A29" w:rsidRDefault="00742D1F">
      <w:pPr>
        <w:pStyle w:val="1"/>
        <w:numPr>
          <w:ilvl w:val="0"/>
          <w:numId w:val="1"/>
        </w:numPr>
        <w:shd w:val="clear" w:color="auto" w:fill="auto"/>
        <w:tabs>
          <w:tab w:val="left" w:pos="892"/>
        </w:tabs>
        <w:ind w:left="20" w:firstLine="580"/>
        <w:jc w:val="both"/>
        <w:rPr>
          <w:sz w:val="30"/>
          <w:szCs w:val="30"/>
        </w:rPr>
      </w:pPr>
      <w:r w:rsidRPr="003F5A29">
        <w:rPr>
          <w:sz w:val="30"/>
          <w:szCs w:val="30"/>
        </w:rPr>
        <w:t>УСТРОЙСТВО, ХОЗЯЙСТВЕННОЕ СОДЕРЖАНИЕ</w:t>
      </w:r>
    </w:p>
    <w:p w:rsidR="009F487D" w:rsidRPr="003F5A29" w:rsidRDefault="00742D1F">
      <w:pPr>
        <w:pStyle w:val="1"/>
        <w:numPr>
          <w:ilvl w:val="1"/>
          <w:numId w:val="1"/>
        </w:numPr>
        <w:shd w:val="clear" w:color="auto" w:fill="auto"/>
        <w:tabs>
          <w:tab w:val="left" w:pos="1107"/>
        </w:tabs>
        <w:ind w:left="20" w:right="20" w:firstLine="580"/>
        <w:jc w:val="both"/>
        <w:rPr>
          <w:sz w:val="30"/>
          <w:szCs w:val="30"/>
        </w:rPr>
      </w:pPr>
      <w:r w:rsidRPr="003F5A29">
        <w:rPr>
          <w:sz w:val="30"/>
          <w:szCs w:val="30"/>
        </w:rPr>
        <w:t>Материально-техническую базу оздоровительного лагеря составляют учебные кабинеты, актовый и спортивный залы, другие материально-технические ценности, спорт-, куль</w:t>
      </w:r>
      <w:proofErr w:type="gramStart"/>
      <w:r w:rsidRPr="003F5A29">
        <w:rPr>
          <w:sz w:val="30"/>
          <w:szCs w:val="30"/>
        </w:rPr>
        <w:t>т-</w:t>
      </w:r>
      <w:proofErr w:type="gramEnd"/>
      <w:r w:rsidRPr="003F5A29">
        <w:rPr>
          <w:sz w:val="30"/>
          <w:szCs w:val="30"/>
        </w:rPr>
        <w:t xml:space="preserve"> и другой инвентарь, необходимые для работы оздоровительного лагеря, полноценного отдыха и оздоровления детей.</w:t>
      </w:r>
    </w:p>
    <w:p w:rsidR="009F487D" w:rsidRPr="003F5A29" w:rsidRDefault="00742D1F">
      <w:pPr>
        <w:pStyle w:val="1"/>
        <w:numPr>
          <w:ilvl w:val="1"/>
          <w:numId w:val="1"/>
        </w:numPr>
        <w:shd w:val="clear" w:color="auto" w:fill="auto"/>
        <w:tabs>
          <w:tab w:val="left" w:pos="1111"/>
        </w:tabs>
        <w:ind w:left="20" w:right="20" w:firstLine="580"/>
        <w:jc w:val="both"/>
        <w:rPr>
          <w:sz w:val="30"/>
          <w:szCs w:val="30"/>
        </w:rPr>
      </w:pPr>
      <w:r w:rsidRPr="003F5A29">
        <w:rPr>
          <w:sz w:val="30"/>
          <w:szCs w:val="30"/>
        </w:rPr>
        <w:t>Помещения, территория, режим оздоровительного лагеря, правила приемки должны соответствовать требованиям действующих санитарных правил и норм устройства, содержания и организации режима оздоровительных лагерей.</w:t>
      </w:r>
    </w:p>
    <w:p w:rsidR="009F487D" w:rsidRPr="003F5A29" w:rsidRDefault="00742D1F">
      <w:pPr>
        <w:pStyle w:val="1"/>
        <w:numPr>
          <w:ilvl w:val="1"/>
          <w:numId w:val="1"/>
        </w:numPr>
        <w:shd w:val="clear" w:color="auto" w:fill="auto"/>
        <w:tabs>
          <w:tab w:val="left" w:pos="1107"/>
        </w:tabs>
        <w:ind w:left="20" w:right="20" w:firstLine="580"/>
        <w:jc w:val="both"/>
        <w:rPr>
          <w:sz w:val="30"/>
          <w:szCs w:val="30"/>
        </w:rPr>
      </w:pPr>
      <w:r w:rsidRPr="003F5A29">
        <w:rPr>
          <w:sz w:val="30"/>
          <w:szCs w:val="30"/>
        </w:rPr>
        <w:t>Помещения и территория оздоровительного лагеря обеспечиваются противопожарными средствами и средствами молниезащиты. В оздоровительном лагере должен быть разработан план эвакуации детей в случае пожара и стихийных бедствий. В зимнее время должны быть обеспечены меры по предупреждению обморожений.</w:t>
      </w:r>
    </w:p>
    <w:p w:rsidR="009F487D" w:rsidRPr="003F5A29" w:rsidRDefault="00742D1F">
      <w:pPr>
        <w:pStyle w:val="1"/>
        <w:numPr>
          <w:ilvl w:val="1"/>
          <w:numId w:val="1"/>
        </w:numPr>
        <w:shd w:val="clear" w:color="auto" w:fill="auto"/>
        <w:tabs>
          <w:tab w:val="left" w:pos="1125"/>
        </w:tabs>
        <w:ind w:left="20" w:right="20" w:firstLine="580"/>
        <w:jc w:val="both"/>
        <w:rPr>
          <w:sz w:val="30"/>
          <w:szCs w:val="30"/>
        </w:rPr>
      </w:pPr>
      <w:r w:rsidRPr="003F5A29">
        <w:rPr>
          <w:sz w:val="30"/>
          <w:szCs w:val="30"/>
        </w:rPr>
        <w:t>Финансово-хозяйственная деятельность оздоровительного лагеря осуществляется в соответствии с законодательством.</w:t>
      </w:r>
    </w:p>
    <w:p w:rsidR="009F487D" w:rsidRPr="003F5A29" w:rsidRDefault="00742D1F">
      <w:pPr>
        <w:pStyle w:val="1"/>
        <w:numPr>
          <w:ilvl w:val="1"/>
          <w:numId w:val="1"/>
        </w:numPr>
        <w:shd w:val="clear" w:color="auto" w:fill="auto"/>
        <w:tabs>
          <w:tab w:val="left" w:pos="1111"/>
        </w:tabs>
        <w:ind w:left="20" w:right="20" w:firstLine="580"/>
        <w:jc w:val="both"/>
        <w:rPr>
          <w:sz w:val="30"/>
          <w:szCs w:val="30"/>
        </w:rPr>
      </w:pPr>
      <w:r w:rsidRPr="003F5A29">
        <w:rPr>
          <w:sz w:val="30"/>
          <w:szCs w:val="30"/>
        </w:rPr>
        <w:t>Документация оздоровительного лагеря ведется в установленном законодательством порядке.</w:t>
      </w:r>
    </w:p>
    <w:p w:rsidR="009F487D" w:rsidRPr="003F5A29" w:rsidRDefault="00742D1F">
      <w:pPr>
        <w:pStyle w:val="1"/>
        <w:numPr>
          <w:ilvl w:val="1"/>
          <w:numId w:val="1"/>
        </w:numPr>
        <w:shd w:val="clear" w:color="auto" w:fill="auto"/>
        <w:tabs>
          <w:tab w:val="left" w:pos="1111"/>
        </w:tabs>
        <w:ind w:left="20" w:right="20" w:firstLine="580"/>
        <w:jc w:val="both"/>
        <w:rPr>
          <w:sz w:val="30"/>
          <w:szCs w:val="30"/>
        </w:rPr>
      </w:pPr>
      <w:r w:rsidRPr="003F5A29">
        <w:rPr>
          <w:sz w:val="30"/>
          <w:szCs w:val="30"/>
        </w:rPr>
        <w:t xml:space="preserve">По окончании работы оздоровительных лагерей создается комиссия по ревизии финансово-хозяйственной деятельности и анализу итогов работы. Отчеты представляется в </w:t>
      </w:r>
      <w:r w:rsidR="003F5A29" w:rsidRPr="003F5A29">
        <w:rPr>
          <w:sz w:val="30"/>
          <w:szCs w:val="30"/>
        </w:rPr>
        <w:t>управление по</w:t>
      </w:r>
      <w:r w:rsidRPr="003F5A29">
        <w:rPr>
          <w:sz w:val="30"/>
          <w:szCs w:val="30"/>
        </w:rPr>
        <w:t xml:space="preserve"> образовани</w:t>
      </w:r>
      <w:r w:rsidR="003F5A29" w:rsidRPr="003F5A29">
        <w:rPr>
          <w:sz w:val="30"/>
          <w:szCs w:val="30"/>
        </w:rPr>
        <w:t>ю</w:t>
      </w:r>
      <w:r w:rsidRPr="003F5A29">
        <w:rPr>
          <w:sz w:val="30"/>
          <w:szCs w:val="30"/>
        </w:rPr>
        <w:t>, спорт</w:t>
      </w:r>
      <w:r w:rsidR="003F5A29" w:rsidRPr="003F5A29">
        <w:rPr>
          <w:sz w:val="30"/>
          <w:szCs w:val="30"/>
        </w:rPr>
        <w:t>у</w:t>
      </w:r>
      <w:r w:rsidRPr="003F5A29">
        <w:rPr>
          <w:sz w:val="30"/>
          <w:szCs w:val="30"/>
        </w:rPr>
        <w:t xml:space="preserve"> и туризм</w:t>
      </w:r>
      <w:r w:rsidR="003F5A29" w:rsidRPr="003F5A29">
        <w:rPr>
          <w:sz w:val="30"/>
          <w:szCs w:val="30"/>
        </w:rPr>
        <w:t>у</w:t>
      </w:r>
      <w:r w:rsidRPr="003F5A29">
        <w:rPr>
          <w:sz w:val="30"/>
          <w:szCs w:val="30"/>
        </w:rPr>
        <w:t xml:space="preserve"> Стародорожского райисполкома.</w:t>
      </w:r>
    </w:p>
    <w:sectPr w:rsidR="009F487D" w:rsidRPr="003F5A29" w:rsidSect="009F487D">
      <w:type w:val="continuous"/>
      <w:pgSz w:w="11909" w:h="16838"/>
      <w:pgMar w:top="1308" w:right="1256" w:bottom="1301" w:left="127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D1F" w:rsidRDefault="00742D1F" w:rsidP="009F487D">
      <w:r>
        <w:separator/>
      </w:r>
    </w:p>
  </w:endnote>
  <w:endnote w:type="continuationSeparator" w:id="0">
    <w:p w:rsidR="00742D1F" w:rsidRDefault="00742D1F" w:rsidP="009F48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D1F" w:rsidRDefault="00742D1F"/>
  </w:footnote>
  <w:footnote w:type="continuationSeparator" w:id="0">
    <w:p w:rsidR="00742D1F" w:rsidRDefault="00742D1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D1FDD"/>
    <w:multiLevelType w:val="multilevel"/>
    <w:tmpl w:val="4656AD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C700600"/>
    <w:multiLevelType w:val="multilevel"/>
    <w:tmpl w:val="4FD65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9F487D"/>
    <w:rsid w:val="001833C7"/>
    <w:rsid w:val="003F5A29"/>
    <w:rsid w:val="005857E2"/>
    <w:rsid w:val="00742D1F"/>
    <w:rsid w:val="009F487D"/>
    <w:rsid w:val="00F007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487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487D"/>
    <w:rPr>
      <w:color w:val="3B98D3"/>
      <w:u w:val="single"/>
    </w:rPr>
  </w:style>
  <w:style w:type="character" w:customStyle="1" w:styleId="Exact">
    <w:name w:val="Подпись к картинке Exact"/>
    <w:basedOn w:val="a0"/>
    <w:link w:val="a4"/>
    <w:rsid w:val="009F487D"/>
    <w:rPr>
      <w:rFonts w:ascii="Times New Roman" w:eastAsia="Times New Roman" w:hAnsi="Times New Roman" w:cs="Times New Roman"/>
      <w:b w:val="0"/>
      <w:bCs w:val="0"/>
      <w:i w:val="0"/>
      <w:iCs w:val="0"/>
      <w:smallCaps w:val="0"/>
      <w:strike w:val="0"/>
      <w:spacing w:val="7"/>
      <w:sz w:val="26"/>
      <w:szCs w:val="26"/>
      <w:u w:val="none"/>
    </w:rPr>
  </w:style>
  <w:style w:type="character" w:customStyle="1" w:styleId="2Exact">
    <w:name w:val="Подпись к картинке (2) Exact"/>
    <w:basedOn w:val="a0"/>
    <w:link w:val="2"/>
    <w:rsid w:val="009F487D"/>
    <w:rPr>
      <w:rFonts w:ascii="Times New Roman" w:eastAsia="Times New Roman" w:hAnsi="Times New Roman" w:cs="Times New Roman"/>
      <w:b w:val="0"/>
      <w:bCs w:val="0"/>
      <w:i w:val="0"/>
      <w:iCs w:val="0"/>
      <w:smallCaps w:val="0"/>
      <w:strike w:val="0"/>
      <w:sz w:val="29"/>
      <w:szCs w:val="29"/>
      <w:u w:val="none"/>
    </w:rPr>
  </w:style>
  <w:style w:type="character" w:customStyle="1" w:styleId="Exact0">
    <w:name w:val="Основной текст Exact"/>
    <w:basedOn w:val="a0"/>
    <w:rsid w:val="009F487D"/>
    <w:rPr>
      <w:rFonts w:ascii="Times New Roman" w:eastAsia="Times New Roman" w:hAnsi="Times New Roman" w:cs="Times New Roman"/>
      <w:b w:val="0"/>
      <w:bCs w:val="0"/>
      <w:i w:val="0"/>
      <w:iCs w:val="0"/>
      <w:smallCaps w:val="0"/>
      <w:strike w:val="0"/>
      <w:spacing w:val="7"/>
      <w:sz w:val="26"/>
      <w:szCs w:val="26"/>
      <w:u w:val="none"/>
    </w:rPr>
  </w:style>
  <w:style w:type="character" w:customStyle="1" w:styleId="a5">
    <w:name w:val="Основной текст_"/>
    <w:basedOn w:val="a0"/>
    <w:link w:val="1"/>
    <w:rsid w:val="009F487D"/>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_"/>
    <w:basedOn w:val="a0"/>
    <w:link w:val="21"/>
    <w:rsid w:val="009F487D"/>
    <w:rPr>
      <w:rFonts w:ascii="Consolas" w:eastAsia="Consolas" w:hAnsi="Consolas" w:cs="Consolas"/>
      <w:b w:val="0"/>
      <w:bCs w:val="0"/>
      <w:i/>
      <w:iCs/>
      <w:smallCaps w:val="0"/>
      <w:strike w:val="0"/>
      <w:sz w:val="11"/>
      <w:szCs w:val="11"/>
      <w:u w:val="none"/>
    </w:rPr>
  </w:style>
  <w:style w:type="paragraph" w:customStyle="1" w:styleId="a4">
    <w:name w:val="Подпись к картинке"/>
    <w:basedOn w:val="a"/>
    <w:link w:val="Exact"/>
    <w:rsid w:val="009F487D"/>
    <w:pPr>
      <w:shd w:val="clear" w:color="auto" w:fill="FFFFFF"/>
      <w:spacing w:line="0" w:lineRule="atLeast"/>
    </w:pPr>
    <w:rPr>
      <w:rFonts w:ascii="Times New Roman" w:eastAsia="Times New Roman" w:hAnsi="Times New Roman" w:cs="Times New Roman"/>
      <w:spacing w:val="7"/>
      <w:sz w:val="26"/>
      <w:szCs w:val="26"/>
    </w:rPr>
  </w:style>
  <w:style w:type="paragraph" w:customStyle="1" w:styleId="2">
    <w:name w:val="Подпись к картинке (2)"/>
    <w:basedOn w:val="a"/>
    <w:link w:val="2Exact"/>
    <w:rsid w:val="009F487D"/>
    <w:pPr>
      <w:shd w:val="clear" w:color="auto" w:fill="FFFFFF"/>
      <w:spacing w:line="0" w:lineRule="atLeast"/>
    </w:pPr>
    <w:rPr>
      <w:rFonts w:ascii="Times New Roman" w:eastAsia="Times New Roman" w:hAnsi="Times New Roman" w:cs="Times New Roman"/>
      <w:sz w:val="29"/>
      <w:szCs w:val="29"/>
    </w:rPr>
  </w:style>
  <w:style w:type="paragraph" w:customStyle="1" w:styleId="1">
    <w:name w:val="Основной текст1"/>
    <w:basedOn w:val="a"/>
    <w:link w:val="a5"/>
    <w:rsid w:val="009F487D"/>
    <w:pPr>
      <w:shd w:val="clear" w:color="auto" w:fill="FFFFFF"/>
      <w:spacing w:line="342" w:lineRule="exact"/>
    </w:pPr>
    <w:rPr>
      <w:rFonts w:ascii="Times New Roman" w:eastAsia="Times New Roman" w:hAnsi="Times New Roman" w:cs="Times New Roman"/>
      <w:sz w:val="28"/>
      <w:szCs w:val="28"/>
    </w:rPr>
  </w:style>
  <w:style w:type="paragraph" w:customStyle="1" w:styleId="21">
    <w:name w:val="Основной текст (2)"/>
    <w:basedOn w:val="a"/>
    <w:link w:val="20"/>
    <w:rsid w:val="009F487D"/>
    <w:pPr>
      <w:shd w:val="clear" w:color="auto" w:fill="FFFFFF"/>
      <w:spacing w:after="180" w:line="0" w:lineRule="atLeast"/>
    </w:pPr>
    <w:rPr>
      <w:rFonts w:ascii="Consolas" w:eastAsia="Consolas" w:hAnsi="Consolas" w:cs="Consolas"/>
      <w:i/>
      <w:iCs/>
      <w:sz w:val="11"/>
      <w:szCs w:val="11"/>
    </w:rPr>
  </w:style>
  <w:style w:type="paragraph" w:customStyle="1" w:styleId="FR1">
    <w:name w:val="FR1"/>
    <w:rsid w:val="00F00701"/>
    <w:pPr>
      <w:autoSpaceDE w:val="0"/>
      <w:autoSpaceDN w:val="0"/>
      <w:adjustRightInd w:val="0"/>
    </w:pPr>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1284</Words>
  <Characters>7325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Home-2012</Company>
  <LinksUpToDate>false</LinksUpToDate>
  <CharactersWithSpaces>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2022-06-16T11:01:00Z</dcterms:created>
  <dcterms:modified xsi:type="dcterms:W3CDTF">2022-06-16T11:35:00Z</dcterms:modified>
</cp:coreProperties>
</file>